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405" w:rsidRDefault="00DA6405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別記様式第二（第２条関係）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1273"/>
        <w:gridCol w:w="3389"/>
        <w:gridCol w:w="2126"/>
        <w:gridCol w:w="1978"/>
      </w:tblGrid>
      <w:tr w:rsidR="00DA6405" w:rsidTr="00AF7311">
        <w:tc>
          <w:tcPr>
            <w:tcW w:w="9628" w:type="dxa"/>
            <w:gridSpan w:val="5"/>
          </w:tcPr>
          <w:p w:rsidR="00DA6405" w:rsidRDefault="00DA640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運　搬　区　間</w:t>
            </w:r>
          </w:p>
          <w:p w:rsidR="00DA6405" w:rsidRDefault="00DA6405" w:rsidP="00DA64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運</w:t>
            </w:r>
            <w:r w:rsidR="00E70C3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搬　</w:t>
            </w:r>
            <w:r w:rsidR="00E70C3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  <w:r w:rsidR="00E70C3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画　表</w:t>
            </w:r>
          </w:p>
          <w:p w:rsidR="00DA6405" w:rsidRDefault="00DA6405" w:rsidP="00DA64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から</w:t>
            </w:r>
          </w:p>
          <w:p w:rsidR="00DA6405" w:rsidRPr="00DA6405" w:rsidRDefault="00DA6405" w:rsidP="00DA64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まで</w:t>
            </w:r>
          </w:p>
        </w:tc>
      </w:tr>
      <w:tr w:rsidR="00494D8A" w:rsidTr="00494D8A">
        <w:tc>
          <w:tcPr>
            <w:tcW w:w="2135" w:type="dxa"/>
            <w:gridSpan w:val="2"/>
          </w:tcPr>
          <w:p w:rsidR="00DA6405" w:rsidRDefault="00DA6405" w:rsidP="00EB126C">
            <w:pPr>
              <w:spacing w:before="120" w:line="28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運搬具の種類</w:t>
            </w:r>
          </w:p>
          <w:p w:rsidR="00DA6405" w:rsidRDefault="00DA6405" w:rsidP="00E70C3E">
            <w:pPr>
              <w:spacing w:line="28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（最大積載量）</w:t>
            </w:r>
          </w:p>
        </w:tc>
        <w:tc>
          <w:tcPr>
            <w:tcW w:w="3389" w:type="dxa"/>
          </w:tcPr>
          <w:p w:rsidR="00DA6405" w:rsidRDefault="00DA6405" w:rsidP="00EB126C">
            <w:pPr>
              <w:spacing w:before="240" w:line="28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火薬類の種類及び数量</w:t>
            </w:r>
          </w:p>
        </w:tc>
        <w:tc>
          <w:tcPr>
            <w:tcW w:w="2126" w:type="dxa"/>
          </w:tcPr>
          <w:p w:rsidR="00DA6405" w:rsidRDefault="00DA6405" w:rsidP="00EB126C">
            <w:pPr>
              <w:spacing w:before="12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運送人の氏名又は名称</w:t>
            </w:r>
          </w:p>
        </w:tc>
        <w:tc>
          <w:tcPr>
            <w:tcW w:w="1978" w:type="dxa"/>
          </w:tcPr>
          <w:p w:rsidR="00DA6405" w:rsidRDefault="00DA6405" w:rsidP="00E70C3E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運転者の氏名及び</w:t>
            </w:r>
            <w:r w:rsidR="00E70C3E">
              <w:rPr>
                <w:rFonts w:ascii="ＭＳ 明朝" w:eastAsia="ＭＳ 明朝" w:hAnsi="ＭＳ 明朝" w:hint="eastAsia"/>
                <w:sz w:val="24"/>
              </w:rPr>
              <w:t>見張</w:t>
            </w:r>
            <w:r>
              <w:rPr>
                <w:rFonts w:ascii="ＭＳ 明朝" w:eastAsia="ＭＳ 明朝" w:hAnsi="ＭＳ 明朝" w:hint="eastAsia"/>
                <w:sz w:val="24"/>
              </w:rPr>
              <w:t>人の員数</w:t>
            </w:r>
          </w:p>
        </w:tc>
      </w:tr>
      <w:tr w:rsidR="00E70C3E" w:rsidTr="00494D8A">
        <w:tc>
          <w:tcPr>
            <w:tcW w:w="2135" w:type="dxa"/>
            <w:gridSpan w:val="2"/>
          </w:tcPr>
          <w:p w:rsidR="00E70C3E" w:rsidRDefault="00E70C3E" w:rsidP="00E70C3E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</w:rPr>
            </w:pPr>
          </w:p>
          <w:p w:rsidR="00E70C3E" w:rsidRDefault="00E70C3E" w:rsidP="00E70C3E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</w:rPr>
            </w:pPr>
          </w:p>
          <w:p w:rsidR="00E70C3E" w:rsidRDefault="00E70C3E" w:rsidP="00E70C3E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</w:rPr>
            </w:pPr>
          </w:p>
          <w:p w:rsidR="00E70C3E" w:rsidRDefault="00E70C3E" w:rsidP="00E70C3E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</w:rPr>
            </w:pPr>
          </w:p>
          <w:p w:rsidR="00E70C3E" w:rsidRDefault="00E70C3E" w:rsidP="00E70C3E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9" w:type="dxa"/>
          </w:tcPr>
          <w:p w:rsidR="00E70C3E" w:rsidRDefault="00E70C3E" w:rsidP="00E70C3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E70C3E" w:rsidRDefault="00E70C3E" w:rsidP="00E70C3E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</w:tcPr>
          <w:p w:rsidR="00E70C3E" w:rsidRDefault="00E70C3E" w:rsidP="00E70C3E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70C3E" w:rsidTr="00494D8A">
        <w:trPr>
          <w:cantSplit/>
          <w:trHeight w:val="2274"/>
        </w:trPr>
        <w:tc>
          <w:tcPr>
            <w:tcW w:w="862" w:type="dxa"/>
            <w:textDirection w:val="tbRlV"/>
          </w:tcPr>
          <w:p w:rsidR="00E70C3E" w:rsidRDefault="00E70C3E" w:rsidP="00494D8A">
            <w:pPr>
              <w:spacing w:line="320" w:lineRule="exact"/>
              <w:ind w:left="283" w:right="11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び通過日時</w:t>
            </w:r>
          </w:p>
          <w:p w:rsidR="00E70C3E" w:rsidRDefault="00E70C3E" w:rsidP="00494D8A">
            <w:pPr>
              <w:spacing w:line="320" w:lineRule="exact"/>
              <w:ind w:left="283" w:right="11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運搬の通路及</w:t>
            </w:r>
          </w:p>
        </w:tc>
        <w:tc>
          <w:tcPr>
            <w:tcW w:w="8766" w:type="dxa"/>
            <w:gridSpan w:val="4"/>
          </w:tcPr>
          <w:p w:rsidR="00E70C3E" w:rsidRPr="00E70C3E" w:rsidRDefault="00E70C3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0C3E" w:rsidTr="00EB126C">
        <w:trPr>
          <w:cantSplit/>
          <w:trHeight w:val="1272"/>
        </w:trPr>
        <w:tc>
          <w:tcPr>
            <w:tcW w:w="862" w:type="dxa"/>
            <w:textDirection w:val="tbRlV"/>
          </w:tcPr>
          <w:p w:rsidR="00E70C3E" w:rsidRDefault="00E70C3E" w:rsidP="00EB126C">
            <w:pPr>
              <w:ind w:left="227" w:right="11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摘</w:t>
            </w:r>
            <w:r w:rsidR="00494D8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要</w:t>
            </w:r>
          </w:p>
        </w:tc>
        <w:tc>
          <w:tcPr>
            <w:tcW w:w="8766" w:type="dxa"/>
            <w:gridSpan w:val="4"/>
          </w:tcPr>
          <w:p w:rsidR="00E70C3E" w:rsidRDefault="00E70C3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A6405" w:rsidRDefault="00E70C3E" w:rsidP="00494D8A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備考　</w:t>
      </w:r>
    </w:p>
    <w:p w:rsidR="00BA0849" w:rsidRDefault="00E70C3E" w:rsidP="00BA0849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運搬計画表は、運搬区間</w:t>
      </w:r>
      <w:r w:rsidR="00BA0849">
        <w:rPr>
          <w:rFonts w:ascii="ＭＳ 明朝" w:eastAsia="ＭＳ 明朝" w:hAnsi="ＭＳ 明朝" w:hint="eastAsia"/>
          <w:sz w:val="24"/>
        </w:rPr>
        <w:t>の区分</w:t>
      </w:r>
      <w:r>
        <w:rPr>
          <w:rFonts w:ascii="ＭＳ 明朝" w:eastAsia="ＭＳ 明朝" w:hAnsi="ＭＳ 明朝" w:hint="eastAsia"/>
          <w:sz w:val="24"/>
        </w:rPr>
        <w:t>ごとに運搬具１台につき１枚とする</w:t>
      </w:r>
    </w:p>
    <w:p w:rsidR="00BA0849" w:rsidRDefault="00E70C3E" w:rsidP="00BA0849">
      <w:pPr>
        <w:spacing w:line="320" w:lineRule="exact"/>
        <w:ind w:firstLine="630"/>
        <w:rPr>
          <w:rFonts w:ascii="ＭＳ 明朝" w:eastAsia="ＭＳ 明朝" w:hAnsi="ＭＳ 明朝"/>
          <w:spacing w:val="-12"/>
          <w:sz w:val="24"/>
        </w:rPr>
      </w:pPr>
      <w:r>
        <w:rPr>
          <w:rFonts w:ascii="ＭＳ 明朝" w:eastAsia="ＭＳ 明朝" w:hAnsi="ＭＳ 明朝" w:hint="eastAsia"/>
          <w:sz w:val="24"/>
        </w:rPr>
        <w:t>こと。</w:t>
      </w:r>
      <w:r w:rsidRPr="00494D8A">
        <w:rPr>
          <w:rFonts w:ascii="ＭＳ 明朝" w:eastAsia="ＭＳ 明朝" w:hAnsi="ＭＳ 明朝" w:hint="eastAsia"/>
          <w:spacing w:val="-12"/>
          <w:sz w:val="24"/>
        </w:rPr>
        <w:t>（運搬具の台数の計算については、往復して運搬する</w:t>
      </w:r>
      <w:r w:rsidR="00494D8A" w:rsidRPr="00494D8A">
        <w:rPr>
          <w:rFonts w:ascii="ＭＳ 明朝" w:eastAsia="ＭＳ 明朝" w:hAnsi="ＭＳ 明朝" w:hint="eastAsia"/>
          <w:spacing w:val="-12"/>
          <w:sz w:val="24"/>
        </w:rPr>
        <w:t>場合又は２台以</w:t>
      </w:r>
    </w:p>
    <w:p w:rsidR="00BA0849" w:rsidRDefault="00494D8A" w:rsidP="00BA0849">
      <w:pPr>
        <w:spacing w:line="320" w:lineRule="exact"/>
        <w:ind w:firstLine="630"/>
        <w:rPr>
          <w:rFonts w:ascii="ＭＳ 明朝" w:eastAsia="ＭＳ 明朝" w:hAnsi="ＭＳ 明朝"/>
          <w:spacing w:val="-12"/>
          <w:sz w:val="24"/>
        </w:rPr>
      </w:pPr>
      <w:r w:rsidRPr="00494D8A">
        <w:rPr>
          <w:rFonts w:ascii="ＭＳ 明朝" w:eastAsia="ＭＳ 明朝" w:hAnsi="ＭＳ 明朝" w:hint="eastAsia"/>
          <w:spacing w:val="-12"/>
          <w:sz w:val="24"/>
        </w:rPr>
        <w:t>上連行して運搬する場合には、運搬具の延べ台数にかかわらず、１台とみな</w:t>
      </w:r>
    </w:p>
    <w:p w:rsidR="00E70C3E" w:rsidRPr="00BA0849" w:rsidRDefault="00494D8A" w:rsidP="00BA0849">
      <w:pPr>
        <w:spacing w:line="320" w:lineRule="exact"/>
        <w:ind w:firstLine="630"/>
        <w:rPr>
          <w:rFonts w:ascii="ＭＳ 明朝" w:eastAsia="ＭＳ 明朝" w:hAnsi="ＭＳ 明朝"/>
          <w:sz w:val="24"/>
        </w:rPr>
      </w:pPr>
      <w:r w:rsidRPr="00494D8A">
        <w:rPr>
          <w:rFonts w:ascii="ＭＳ 明朝" w:eastAsia="ＭＳ 明朝" w:hAnsi="ＭＳ 明朝" w:hint="eastAsia"/>
          <w:spacing w:val="-12"/>
          <w:sz w:val="24"/>
        </w:rPr>
        <w:t>す。</w:t>
      </w:r>
      <w:r w:rsidR="00E70C3E" w:rsidRPr="00494D8A">
        <w:rPr>
          <w:rFonts w:ascii="ＭＳ 明朝" w:eastAsia="ＭＳ 明朝" w:hAnsi="ＭＳ 明朝" w:hint="eastAsia"/>
          <w:spacing w:val="-12"/>
          <w:sz w:val="24"/>
        </w:rPr>
        <w:t>）</w:t>
      </w:r>
    </w:p>
    <w:p w:rsidR="00494D8A" w:rsidRPr="00494D8A" w:rsidRDefault="00494D8A" w:rsidP="00494D8A">
      <w:pPr>
        <w:spacing w:line="320" w:lineRule="exact"/>
        <w:ind w:left="630" w:hanging="630"/>
        <w:rPr>
          <w:rFonts w:ascii="ＭＳ 明朝" w:eastAsia="ＭＳ 明朝" w:hAnsi="ＭＳ 明朝"/>
          <w:spacing w:val="-12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</w:t>
      </w:r>
      <w:r w:rsidRPr="00494D8A">
        <w:rPr>
          <w:rFonts w:ascii="ＭＳ 明朝" w:eastAsia="ＭＳ 明朝" w:hAnsi="ＭＳ 明朝" w:hint="eastAsia"/>
          <w:spacing w:val="-12"/>
          <w:sz w:val="24"/>
        </w:rPr>
        <w:t>火薬類の種類及び数量欄には、運搬具１台が１回に運搬する数量を記入すること。（往復して運搬する場合には各回ごとの数量を、２台以上連行して運搬する場合には１台ずつの数量を記入し、往復回数の多いもの又は連行台数の多いものについては、摘要欄又は別紙に記入すること。）</w:t>
      </w:r>
    </w:p>
    <w:p w:rsidR="00494D8A" w:rsidRPr="00DA6405" w:rsidRDefault="00494D8A" w:rsidP="00494D8A">
      <w:pPr>
        <w:spacing w:line="320" w:lineRule="exact"/>
        <w:ind w:left="630" w:hanging="63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</w:t>
      </w:r>
      <w:r w:rsidRPr="00494D8A">
        <w:rPr>
          <w:rFonts w:ascii="ＭＳ 明朝" w:eastAsia="ＭＳ 明朝" w:hAnsi="ＭＳ 明朝" w:hint="eastAsia"/>
          <w:spacing w:val="-12"/>
          <w:sz w:val="24"/>
        </w:rPr>
        <w:t>運搬の通路及び通過日時の欄には、主要な地点及びその通過日時を明示した略図を記入すること。</w:t>
      </w:r>
    </w:p>
    <w:sectPr w:rsidR="00494D8A" w:rsidRPr="00DA6405" w:rsidSect="00DA6405">
      <w:pgSz w:w="11906" w:h="16838" w:code="9"/>
      <w:pgMar w:top="1418" w:right="1134" w:bottom="1418" w:left="1134" w:header="1134" w:footer="0" w:gutter="0"/>
      <w:cols w:space="425"/>
      <w:docGrid w:type="linesAndChars" w:linePitch="30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558" w:rsidRDefault="009B5558" w:rsidP="009B5558">
      <w:r>
        <w:separator/>
      </w:r>
    </w:p>
  </w:endnote>
  <w:endnote w:type="continuationSeparator" w:id="0">
    <w:p w:rsidR="009B5558" w:rsidRDefault="009B5558" w:rsidP="009B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558" w:rsidRDefault="009B5558" w:rsidP="009B5558">
      <w:r>
        <w:separator/>
      </w:r>
    </w:p>
  </w:footnote>
  <w:footnote w:type="continuationSeparator" w:id="0">
    <w:p w:rsidR="009B5558" w:rsidRDefault="009B5558" w:rsidP="009B5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defaultTabStop w:val="840"/>
  <w:drawingGridHorizontalSpacing w:val="13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405"/>
    <w:rsid w:val="00494D8A"/>
    <w:rsid w:val="009B5558"/>
    <w:rsid w:val="00BA0849"/>
    <w:rsid w:val="00D768C2"/>
    <w:rsid w:val="00DA6405"/>
    <w:rsid w:val="00E70C3E"/>
    <w:rsid w:val="00E962B4"/>
    <w:rsid w:val="00EB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55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5558"/>
  </w:style>
  <w:style w:type="paragraph" w:styleId="a6">
    <w:name w:val="footer"/>
    <w:basedOn w:val="a"/>
    <w:link w:val="a7"/>
    <w:uiPriority w:val="99"/>
    <w:unhideWhenUsed/>
    <w:rsid w:val="009B5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365</Characters>
  <Application>Microsoft Office Word</Application>
  <DocSecurity>4</DocSecurity>
  <Lines>37</Lines>
  <Paragraphs>20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2024-01-26T02:05:00Z</dcterms:created>
  <dcterms:modified xsi:type="dcterms:W3CDTF">2024-01-26T02:05:00Z</dcterms:modified>
</cp:coreProperties>
</file>